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95C8A">
      <w:pPr>
        <w:widowControl/>
        <w:shd w:val="clear" w:color="auto" w:fill="FFFFFF"/>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附件2：“储气无忧</w:t>
      </w:r>
      <w:r>
        <w:rPr>
          <w:rFonts w:hint="eastAsia" w:ascii="方正仿宋_GBK" w:hAnsi="方正仿宋_GBK" w:eastAsia="方正仿宋_GBK" w:cs="方正仿宋_GBK"/>
          <w:kern w:val="0"/>
          <w:sz w:val="32"/>
          <w:szCs w:val="32"/>
          <w:highlight w:val="none"/>
          <w:lang w:eastAsia="zh-CN"/>
          <w14:ligatures w14:val="none"/>
        </w:rPr>
        <w:t>”</w:t>
      </w:r>
      <w:r>
        <w:rPr>
          <w:rFonts w:hint="eastAsia" w:ascii="方正仿宋_GBK" w:hAnsi="方正仿宋_GBK" w:eastAsia="方正仿宋_GBK" w:cs="方正仿宋_GBK"/>
          <w:kern w:val="0"/>
          <w:sz w:val="32"/>
          <w:szCs w:val="32"/>
          <w:highlight w:val="none"/>
          <w14:ligatures w14:val="none"/>
        </w:rPr>
        <w:t>服务交易报名表</w:t>
      </w:r>
    </w:p>
    <w:p w14:paraId="3F20F653">
      <w:pPr>
        <w:widowControl/>
        <w:shd w:val="clear" w:color="auto" w:fill="FFFFFF"/>
        <w:spacing w:line="520" w:lineRule="exact"/>
        <w:jc w:val="left"/>
        <w:rPr>
          <w:rFonts w:hint="eastAsia" w:ascii="方正仿宋_GBK" w:hAnsi="方正仿宋_GBK" w:eastAsia="方正仿宋_GBK" w:cs="方正仿宋_GBK"/>
          <w:kern w:val="0"/>
          <w:sz w:val="32"/>
          <w:szCs w:val="32"/>
          <w:highlight w:val="none"/>
          <w14:ligatures w14:val="none"/>
        </w:rPr>
      </w:pPr>
    </w:p>
    <w:p w14:paraId="5ED8BBF4">
      <w:pPr>
        <w:widowControl/>
        <w:shd w:val="clear" w:color="auto" w:fill="FFFFFF"/>
        <w:spacing w:line="520" w:lineRule="exact"/>
        <w:jc w:val="center"/>
        <w:rPr>
          <w:rFonts w:hint="eastAsia" w:ascii="方正小标宋_GBK" w:hAnsi="方正小标宋_GBK" w:eastAsia="方正小标宋_GBK" w:cs="方正小标宋_GBK"/>
          <w:kern w:val="0"/>
          <w:sz w:val="44"/>
          <w:szCs w:val="44"/>
          <w:highlight w:val="none"/>
          <w14:ligatures w14:val="none"/>
        </w:rPr>
      </w:pPr>
      <w:r>
        <w:rPr>
          <w:rFonts w:hint="eastAsia" w:ascii="方正小标宋_GBK" w:hAnsi="方正小标宋_GBK" w:eastAsia="方正小标宋_GBK" w:cs="方正小标宋_GBK"/>
          <w:kern w:val="0"/>
          <w:sz w:val="44"/>
          <w:szCs w:val="44"/>
          <w:highlight w:val="none"/>
          <w14:ligatures w14:val="none"/>
        </w:rPr>
        <w:t>“储气无忧</w:t>
      </w:r>
      <w:r>
        <w:rPr>
          <w:rFonts w:hint="eastAsia" w:ascii="方正小标宋_GBK" w:hAnsi="方正小标宋_GBK" w:eastAsia="方正小标宋_GBK" w:cs="方正小标宋_GBK"/>
          <w:kern w:val="0"/>
          <w:sz w:val="44"/>
          <w:szCs w:val="44"/>
          <w:highlight w:val="none"/>
          <w:lang w:eastAsia="zh-CN"/>
          <w14:ligatures w14:val="none"/>
        </w:rPr>
        <w:t>”</w:t>
      </w:r>
      <w:r>
        <w:rPr>
          <w:rFonts w:hint="eastAsia" w:ascii="方正小标宋_GBK" w:hAnsi="方正小标宋_GBK" w:eastAsia="方正小标宋_GBK" w:cs="方正小标宋_GBK"/>
          <w:kern w:val="0"/>
          <w:sz w:val="44"/>
          <w:szCs w:val="44"/>
          <w:highlight w:val="none"/>
          <w14:ligatures w14:val="none"/>
        </w:rPr>
        <w:t>服务交易报名表</w:t>
      </w:r>
    </w:p>
    <w:p w14:paraId="0DF012C5">
      <w:pPr>
        <w:widowControl/>
        <w:shd w:val="clear" w:color="auto" w:fill="FFFFFF"/>
        <w:spacing w:line="520" w:lineRule="exact"/>
        <w:jc w:val="righ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填表</w:t>
      </w:r>
      <w:bookmarkStart w:id="0" w:name="_GoBack"/>
      <w:bookmarkEnd w:id="0"/>
      <w:r>
        <w:rPr>
          <w:rFonts w:hint="eastAsia" w:ascii="方正仿宋_GBK" w:hAnsi="方正仿宋_GBK" w:eastAsia="方正仿宋_GBK" w:cs="方正仿宋_GBK"/>
          <w:kern w:val="0"/>
          <w:sz w:val="32"/>
          <w:szCs w:val="32"/>
          <w:highlight w:val="none"/>
          <w14:ligatures w14:val="none"/>
        </w:rPr>
        <w:t>时间：202</w:t>
      </w:r>
      <w:r>
        <w:rPr>
          <w:rFonts w:hint="eastAsia" w:ascii="方正仿宋_GBK" w:hAnsi="方正仿宋_GBK" w:eastAsia="方正仿宋_GBK" w:cs="方正仿宋_GBK"/>
          <w:kern w:val="0"/>
          <w:sz w:val="32"/>
          <w:szCs w:val="32"/>
          <w:highlight w:val="none"/>
          <w:lang w:eastAsia="zh-CN"/>
          <w14:ligatures w14:val="none"/>
        </w:rPr>
        <w:t>6</w:t>
      </w:r>
      <w:r>
        <w:rPr>
          <w:rFonts w:hint="eastAsia" w:ascii="方正仿宋_GBK" w:hAnsi="方正仿宋_GBK" w:eastAsia="方正仿宋_GBK" w:cs="方正仿宋_GBK"/>
          <w:kern w:val="0"/>
          <w:sz w:val="32"/>
          <w:szCs w:val="32"/>
          <w:highlight w:val="none"/>
          <w14:ligatures w14:val="none"/>
        </w:rPr>
        <w:t>年   月   日</w:t>
      </w:r>
    </w:p>
    <w:tbl>
      <w:tblPr>
        <w:tblStyle w:val="2"/>
        <w:tblW w:w="7538" w:type="dxa"/>
        <w:jc w:val="center"/>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4"/>
        <w:gridCol w:w="3714"/>
      </w:tblGrid>
      <w:tr w14:paraId="7CC41E94">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0CD420">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单位名称（盖章）</w:t>
            </w:r>
          </w:p>
        </w:tc>
        <w:tc>
          <w:tcPr>
            <w:tcW w:w="371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32B12E">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55F630DB">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D6110D">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统一社会信用代码</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58C7CF">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6AA33570">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A294C6">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中国石油化工股份有限公司天然气分公司开户客户（是/否）</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26040">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2BAD2E3B">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4600C0">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重庆交易中心交易会员（是/否）</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979148">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53B2AA7F">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D35451">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联系人</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567AD3">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746DD97A">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43ACAC">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联系电话</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43F07E">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6CA8AC98">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8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3D1701">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邮箱</w:t>
            </w:r>
          </w:p>
        </w:tc>
        <w:tc>
          <w:tcPr>
            <w:tcW w:w="37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A85A9B">
            <w:pPr>
              <w:widowControl/>
              <w:spacing w:line="520" w:lineRule="exact"/>
              <w:jc w:val="left"/>
              <w:rPr>
                <w:rFonts w:hint="eastAsia" w:ascii="方正仿宋_GBK" w:hAnsi="方正仿宋_GBK" w:eastAsia="方正仿宋_GBK" w:cs="方正仿宋_GBK"/>
                <w:kern w:val="0"/>
                <w:sz w:val="32"/>
                <w:szCs w:val="32"/>
                <w:highlight w:val="none"/>
                <w14:ligatures w14:val="none"/>
              </w:rPr>
            </w:pPr>
          </w:p>
        </w:tc>
      </w:tr>
      <w:tr w14:paraId="71312211">
        <w:tblPrEx>
          <w:tblBorders>
            <w:top w:val="single" w:color="E4EAEC" w:sz="6" w:space="0"/>
            <w:left w:val="single" w:color="E4EAEC" w:sz="6" w:space="0"/>
            <w:bottom w:val="single" w:color="E4EAEC" w:sz="6" w:space="0"/>
            <w:right w:val="single" w:color="E4EAEC"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80" w:hRule="atLeast"/>
          <w:jc w:val="center"/>
        </w:trPr>
        <w:tc>
          <w:tcPr>
            <w:tcW w:w="7538"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F23D94">
            <w:pPr>
              <w:widowControl/>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声明：本单位已仔细阅读并清楚知晓了本次交易公告及其他与本次交易相关的重庆交易中心交易规则、“储气无忧”服务电子合同，对前述内容尤其是交易公告第八条规定的保证金相关内容已完全理解并同意遵守。同意授权重庆交易中心按交易公告处理保证金，自愿承担相关法律风险和后果。</w:t>
            </w:r>
          </w:p>
        </w:tc>
      </w:tr>
    </w:tbl>
    <w:p w14:paraId="04F4D513">
      <w:pPr>
        <w:widowControl/>
        <w:shd w:val="clear" w:color="auto" w:fill="FFFFFF"/>
        <w:spacing w:line="520" w:lineRule="exact"/>
        <w:jc w:val="left"/>
        <w:rPr>
          <w:rFonts w:hint="eastAsia" w:ascii="方正仿宋_GBK" w:hAnsi="方正仿宋_GBK" w:eastAsia="方正仿宋_GBK" w:cs="方正仿宋_GBK"/>
          <w:kern w:val="0"/>
          <w:sz w:val="32"/>
          <w:szCs w:val="32"/>
          <w:highlight w:val="none"/>
          <w14:ligatures w14:val="none"/>
        </w:rPr>
      </w:pPr>
      <w:r>
        <w:rPr>
          <w:rFonts w:hint="eastAsia" w:ascii="方正仿宋_GBK" w:hAnsi="方正仿宋_GBK" w:eastAsia="方正仿宋_GBK" w:cs="方正仿宋_GBK"/>
          <w:kern w:val="0"/>
          <w:sz w:val="32"/>
          <w:szCs w:val="32"/>
          <w:highlight w:val="none"/>
          <w14:ligatures w14:val="none"/>
        </w:rPr>
        <w:t>注：本表项目请完整填写，不能留有空项。</w:t>
      </w:r>
    </w:p>
    <w:p w14:paraId="3F9EE6C9">
      <w:pPr>
        <w:spacing w:line="520" w:lineRule="exact"/>
        <w:rPr>
          <w:rFonts w:hint="eastAsia" w:ascii="方正仿宋_GBK" w:hAnsi="方正仿宋_GBK" w:eastAsia="方正仿宋_GBK" w:cs="方正仿宋_GBK"/>
          <w:sz w:val="32"/>
          <w:szCs w:val="32"/>
          <w:highlight w:val="none"/>
        </w:rPr>
      </w:pPr>
    </w:p>
    <w:p w14:paraId="258261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147515E-6A96-41F0-81EC-6B03211D4D16}"/>
  </w:font>
  <w:font w:name="方正仿宋_GBK">
    <w:panose1 w:val="02000000000000000000"/>
    <w:charset w:val="86"/>
    <w:family w:val="script"/>
    <w:pitch w:val="default"/>
    <w:sig w:usb0="A00002BF" w:usb1="38CF7CFA" w:usb2="00082016" w:usb3="00000000" w:csb0="00040001" w:csb1="00000000"/>
    <w:embedRegular r:id="rId2" w:fontKey="{05BA0EA6-388B-45F2-90BA-285F4FC76B83}"/>
  </w:font>
  <w:font w:name="方正小标宋_GBK">
    <w:panose1 w:val="02000000000000000000"/>
    <w:charset w:val="86"/>
    <w:family w:val="auto"/>
    <w:pitch w:val="default"/>
    <w:sig w:usb0="A00002BF" w:usb1="38CF7CFA" w:usb2="00082016" w:usb3="00000000" w:csb0="00040001" w:csb1="00000000"/>
    <w:embedRegular r:id="rId3" w:fontKey="{AA4601DA-4FF8-4612-A5F1-304C55B662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92C24"/>
    <w:rsid w:val="3A592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2026-04-15T02:06:00Z</dcterms:created>
  <dc:creator>lorraine</dc:creator>
  <cp:lastModifiedBy>lorraine</cp:lastModifiedBy>
  <dcterms:modified xsi:type="dcterms:W3CDTF">2026-04-15T02:06:52Z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D7D8F0AC09BA4F7696CE79041A46ACCF_11</vt:lpwstr>
  </property>
  <property fmtid="{D5CDD505-2E9C-101B-9397-08002B2CF9AE}" pid="4" name="KSOTemplateDocerSaveRecord">
    <vt:lpwstr>eyJoZGlkIjoiMjZmNTZkZTM1ODg3NzRlMjllNzE1MTY2MTk4ODRjZTEiLCJ1c2VySWQiOiIxMTIyMTA2MDM5In0=</vt:lpwstr>
  </property>
</Properties>
</file>