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3DE9D" w14:textId="77777777" w:rsidR="00BD0428" w:rsidRDefault="00BD0428" w:rsidP="00BD0428">
      <w:pPr>
        <w:spacing w:line="460" w:lineRule="exact"/>
        <w:jc w:val="center"/>
        <w:rPr>
          <w:rFonts w:ascii="方正小标宋_GBK" w:eastAsia="方正小标宋_GBK" w:hAnsi="Calibri"/>
          <w:sz w:val="44"/>
          <w:szCs w:val="44"/>
        </w:rPr>
      </w:pPr>
      <w:r>
        <w:rPr>
          <w:rFonts w:ascii="方正小标宋_GBK" w:eastAsia="方正小标宋_GBK" w:hAnsi="Calibri" w:hint="eastAsia"/>
          <w:sz w:val="44"/>
          <w:szCs w:val="44"/>
        </w:rPr>
        <w:t>重庆石油天然气交易中心</w:t>
      </w:r>
    </w:p>
    <w:p w14:paraId="2EBFCF64" w14:textId="77777777" w:rsidR="00BD0428" w:rsidRDefault="00BD0428" w:rsidP="00BD0428">
      <w:pPr>
        <w:spacing w:line="460" w:lineRule="exact"/>
        <w:jc w:val="center"/>
        <w:rPr>
          <w:rFonts w:ascii="方正小标宋_GBK" w:eastAsia="方正小标宋_GBK" w:hAnsi="Calibri"/>
          <w:sz w:val="44"/>
          <w:szCs w:val="44"/>
        </w:rPr>
      </w:pPr>
      <w:r>
        <w:rPr>
          <w:rFonts w:ascii="方正小标宋_GBK" w:eastAsia="方正小标宋_GBK" w:hAnsi="Calibri" w:hint="eastAsia"/>
          <w:sz w:val="44"/>
          <w:szCs w:val="44"/>
        </w:rPr>
        <w:t>交易确认单</w:t>
      </w:r>
    </w:p>
    <w:p w14:paraId="0F8400D1" w14:textId="77777777" w:rsidR="00BD0428" w:rsidRDefault="00BD0428" w:rsidP="00BD0428">
      <w:pPr>
        <w:spacing w:line="460" w:lineRule="exact"/>
        <w:rPr>
          <w:rFonts w:ascii="方正小标宋_GBK" w:eastAsia="方正小标宋_GBK" w:hAnsi="Calibri"/>
          <w:sz w:val="44"/>
          <w:szCs w:val="44"/>
        </w:rPr>
      </w:pPr>
    </w:p>
    <w:p w14:paraId="562006B6" w14:textId="77777777" w:rsidR="00BD0428" w:rsidRDefault="00BD0428" w:rsidP="00BD0428">
      <w:pPr>
        <w:spacing w:line="400" w:lineRule="atLeas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合同编号：</w:t>
      </w:r>
    </w:p>
    <w:tbl>
      <w:tblPr>
        <w:tblpPr w:leftFromText="180" w:rightFromText="180" w:vertAnchor="text" w:horzAnchor="margin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8"/>
        <w:gridCol w:w="1797"/>
        <w:gridCol w:w="4041"/>
      </w:tblGrid>
      <w:tr w:rsidR="00BD0428" w14:paraId="4AA0DA39" w14:textId="77777777" w:rsidTr="00835A31">
        <w:trPr>
          <w:trHeight w:val="422"/>
        </w:trPr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5FD4" w14:textId="77777777" w:rsidR="00BD0428" w:rsidRDefault="00BD0428" w:rsidP="00835A31">
            <w:pPr>
              <w:spacing w:line="400" w:lineRule="atLeas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商品名称</w:t>
            </w:r>
          </w:p>
        </w:tc>
        <w:tc>
          <w:tcPr>
            <w:tcW w:w="5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12CC" w14:textId="77777777" w:rsidR="00BD0428" w:rsidRDefault="00BD0428" w:rsidP="00835A31">
            <w:pPr>
              <w:spacing w:line="400" w:lineRule="atLeast"/>
              <w:jc w:val="center"/>
              <w:rPr>
                <w:rFonts w:ascii="宋体" w:eastAsia="宋体" w:hAnsi="宋体" w:cs="宋体" w:hint="eastAsia"/>
                <w:bCs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4"/>
              </w:rPr>
              <w:t>井口加工服务</w:t>
            </w:r>
          </w:p>
        </w:tc>
      </w:tr>
      <w:tr w:rsidR="00BD0428" w14:paraId="3C1A988F" w14:textId="77777777" w:rsidTr="00835A31">
        <w:tc>
          <w:tcPr>
            <w:tcW w:w="2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E0ACCD" w14:textId="77777777" w:rsidR="00BD0428" w:rsidRDefault="00BD0428" w:rsidP="00835A31">
            <w:pPr>
              <w:spacing w:line="400" w:lineRule="atLeas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商品信息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0420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成交量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F652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（以井口实际加工数量为准）</w:t>
            </w:r>
          </w:p>
        </w:tc>
      </w:tr>
      <w:tr w:rsidR="00BD0428" w14:paraId="6501590D" w14:textId="77777777" w:rsidTr="00835A31">
        <w:tc>
          <w:tcPr>
            <w:tcW w:w="2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B6796" w14:textId="77777777" w:rsidR="00BD0428" w:rsidRDefault="00BD0428" w:rsidP="00835A31">
            <w:pPr>
              <w:spacing w:line="400" w:lineRule="atLeas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1C3D4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结算单价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69CB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元/立方米</w:t>
            </w:r>
          </w:p>
        </w:tc>
      </w:tr>
      <w:tr w:rsidR="00BD0428" w14:paraId="471CB0AF" w14:textId="77777777" w:rsidTr="00835A31">
        <w:tc>
          <w:tcPr>
            <w:tcW w:w="2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22C6C" w14:textId="77777777" w:rsidR="00BD0428" w:rsidRDefault="00BD0428" w:rsidP="00835A31">
            <w:pPr>
              <w:spacing w:line="400" w:lineRule="atLeast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303B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成交金额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3128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元</w:t>
            </w:r>
          </w:p>
        </w:tc>
      </w:tr>
      <w:tr w:rsidR="00BD0428" w14:paraId="617F92F9" w14:textId="77777777" w:rsidTr="00835A31">
        <w:tc>
          <w:tcPr>
            <w:tcW w:w="2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30BA8" w14:textId="77777777" w:rsidR="00BD0428" w:rsidRDefault="00BD0428" w:rsidP="00835A31">
            <w:pPr>
              <w:spacing w:line="400" w:lineRule="atLeas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2FCF5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气井地点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FD13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</w:p>
        </w:tc>
      </w:tr>
      <w:tr w:rsidR="00BD0428" w14:paraId="306978A5" w14:textId="77777777" w:rsidTr="00835A31">
        <w:tc>
          <w:tcPr>
            <w:tcW w:w="2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3648D3" w14:textId="77777777" w:rsidR="00BD0428" w:rsidRDefault="00BD0428" w:rsidP="00835A31">
            <w:pPr>
              <w:spacing w:line="400" w:lineRule="atLeas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B5D9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服务起始日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0E97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（具体以线下合同签订实际时间为准）</w:t>
            </w:r>
          </w:p>
        </w:tc>
      </w:tr>
      <w:tr w:rsidR="00BD0428" w14:paraId="6F4D00A5" w14:textId="77777777" w:rsidTr="00835A31">
        <w:tc>
          <w:tcPr>
            <w:tcW w:w="2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617D9" w14:textId="77777777" w:rsidR="00BD0428" w:rsidRDefault="00BD0428" w:rsidP="00835A31">
            <w:pPr>
              <w:spacing w:line="400" w:lineRule="atLeas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CBBA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服务截止日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8DFD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（具体以线下合同签订实际时间为准）</w:t>
            </w:r>
          </w:p>
        </w:tc>
      </w:tr>
      <w:tr w:rsidR="00BD0428" w14:paraId="251B5A4A" w14:textId="77777777" w:rsidTr="00835A31">
        <w:tc>
          <w:tcPr>
            <w:tcW w:w="2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1E9CB2" w14:textId="77777777" w:rsidR="00BD0428" w:rsidRDefault="00BD0428" w:rsidP="00835A31">
            <w:pPr>
              <w:spacing w:line="400" w:lineRule="atLeas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4217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付款条件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35B6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</w:p>
        </w:tc>
      </w:tr>
      <w:tr w:rsidR="00BD0428" w14:paraId="32E629F4" w14:textId="77777777" w:rsidTr="00835A31">
        <w:tc>
          <w:tcPr>
            <w:tcW w:w="2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39430" w14:textId="77777777" w:rsidR="00BD0428" w:rsidRDefault="00BD0428" w:rsidP="00835A31">
            <w:pPr>
              <w:spacing w:line="400" w:lineRule="atLeas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BDF7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结算方式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A657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</w:p>
        </w:tc>
      </w:tr>
      <w:tr w:rsidR="00BD0428" w14:paraId="4C9369DE" w14:textId="77777777" w:rsidTr="00835A31">
        <w:tc>
          <w:tcPr>
            <w:tcW w:w="2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44105" w14:textId="77777777" w:rsidR="00BD0428" w:rsidRDefault="00BD0428" w:rsidP="00835A31">
            <w:pPr>
              <w:spacing w:line="400" w:lineRule="atLeas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F2C51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交收方式</w:t>
            </w:r>
          </w:p>
        </w:tc>
        <w:tc>
          <w:tcPr>
            <w:tcW w:w="4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EE8C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</w:p>
        </w:tc>
      </w:tr>
      <w:tr w:rsidR="00BD0428" w14:paraId="0F204B42" w14:textId="77777777" w:rsidTr="00835A31"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50F9" w14:textId="77777777" w:rsidR="00BD0428" w:rsidRDefault="00BD0428" w:rsidP="00835A31">
            <w:pPr>
              <w:spacing w:line="400" w:lineRule="atLeast"/>
              <w:jc w:val="center"/>
              <w:rPr>
                <w:rFonts w:ascii="宋体" w:eastAsia="宋体" w:hAnsi="宋体" w:cs="宋体" w:hint="eastAsia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5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4CCE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1.本交易确认单其他未尽事宜，以买卖双方线下另行协商签订的合同为准。</w:t>
            </w:r>
          </w:p>
          <w:p w14:paraId="273B4757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2.本交易确认单在电子交易系统加盖双方电子签章后即刻生效。</w:t>
            </w:r>
          </w:p>
          <w:p w14:paraId="282C998B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3.本交易确认单中“结算单价”为双方通过电子交易系统达成对应商品的成交单价，此价格为不含税价格，合同履行期间如遇国家税率调整，按新税率计税方法做相应调整。</w:t>
            </w:r>
          </w:p>
          <w:p w14:paraId="520B212B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4.本交易确认单中“成交量”以井口实际加工数量为准。</w:t>
            </w:r>
          </w:p>
          <w:p w14:paraId="100446E4" w14:textId="77777777" w:rsidR="00BD0428" w:rsidRDefault="00BD0428" w:rsidP="00835A31">
            <w:pPr>
              <w:spacing w:line="400" w:lineRule="atLeast"/>
              <w:rPr>
                <w:rFonts w:ascii="宋体" w:eastAsia="宋体" w:hAnsi="宋体" w:cs="宋体" w:hint="eastAsia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5.【备注】</w:t>
            </w:r>
          </w:p>
        </w:tc>
      </w:tr>
    </w:tbl>
    <w:tbl>
      <w:tblPr>
        <w:tblStyle w:val="af2"/>
        <w:tblpPr w:leftFromText="180" w:rightFromText="180" w:vertAnchor="text" w:horzAnchor="page" w:tblpX="1922" w:tblpY="14"/>
        <w:tblOverlap w:val="never"/>
        <w:tblW w:w="0" w:type="auto"/>
        <w:tblLook w:val="04A0" w:firstRow="1" w:lastRow="0" w:firstColumn="1" w:lastColumn="0" w:noHBand="0" w:noVBand="1"/>
      </w:tblPr>
      <w:tblGrid>
        <w:gridCol w:w="4160"/>
        <w:gridCol w:w="4146"/>
      </w:tblGrid>
      <w:tr w:rsidR="00BD0428" w14:paraId="3B894649" w14:textId="77777777" w:rsidTr="00835A3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4F3DFD1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卖方：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ADE41A5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</w:p>
        </w:tc>
      </w:tr>
      <w:tr w:rsidR="00BD0428" w14:paraId="51EA2D7B" w14:textId="77777777" w:rsidTr="00835A3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C5A355D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通讯地址：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4BBDF844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</w:p>
        </w:tc>
      </w:tr>
      <w:tr w:rsidR="00BD0428" w14:paraId="38D33DEB" w14:textId="77777777" w:rsidTr="00835A3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FDFAD4A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联系人：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307AF0C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</w:p>
        </w:tc>
      </w:tr>
      <w:tr w:rsidR="00BD0428" w14:paraId="4FCDEE5F" w14:textId="77777777" w:rsidTr="00835A3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AFB430E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联系电话：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4482C08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</w:p>
        </w:tc>
      </w:tr>
    </w:tbl>
    <w:p w14:paraId="2A3E8695" w14:textId="77777777" w:rsidR="00BD0428" w:rsidRDefault="00BD0428" w:rsidP="00BD0428">
      <w:pPr>
        <w:spacing w:line="400" w:lineRule="atLeast"/>
        <w:rPr>
          <w:rFonts w:ascii="宋体" w:eastAsia="宋体" w:hAnsi="宋体" w:cs="宋体" w:hint="eastAsia"/>
          <w:sz w:val="24"/>
        </w:rPr>
      </w:pPr>
    </w:p>
    <w:tbl>
      <w:tblPr>
        <w:tblStyle w:val="af2"/>
        <w:tblpPr w:leftFromText="180" w:rightFromText="180" w:vertAnchor="text" w:horzAnchor="page" w:tblpX="192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160"/>
        <w:gridCol w:w="4146"/>
      </w:tblGrid>
      <w:tr w:rsidR="00BD0428" w14:paraId="6F4629BE" w14:textId="77777777" w:rsidTr="00835A3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BBDD453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买方：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C8757F4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</w:p>
        </w:tc>
      </w:tr>
      <w:tr w:rsidR="00BD0428" w14:paraId="29C55AFB" w14:textId="77777777" w:rsidTr="00835A3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71BC52D5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通讯地址：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0C2BC79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</w:p>
        </w:tc>
      </w:tr>
      <w:tr w:rsidR="00BD0428" w14:paraId="5093367E" w14:textId="77777777" w:rsidTr="00835A3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3400DAD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联系人：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B596C0F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</w:p>
        </w:tc>
      </w:tr>
      <w:tr w:rsidR="00BD0428" w14:paraId="7C28F2B5" w14:textId="77777777" w:rsidTr="00835A31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3A9E5EB5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联系电话：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8A424E9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</w:p>
        </w:tc>
      </w:tr>
    </w:tbl>
    <w:p w14:paraId="49F3F174" w14:textId="77777777" w:rsidR="00BD0428" w:rsidRDefault="00BD0428" w:rsidP="00BD0428">
      <w:pPr>
        <w:spacing w:line="400" w:lineRule="atLeast"/>
        <w:ind w:left="240" w:hangingChars="100" w:hanging="240"/>
        <w:rPr>
          <w:rFonts w:ascii="宋体" w:eastAsia="宋体" w:hAnsi="宋体" w:cs="宋体" w:hint="eastAsia"/>
          <w:sz w:val="24"/>
        </w:rPr>
      </w:pPr>
    </w:p>
    <w:tbl>
      <w:tblPr>
        <w:tblStyle w:val="af2"/>
        <w:tblpPr w:leftFromText="180" w:rightFromText="180" w:vertAnchor="text" w:horzAnchor="page" w:tblpX="1922" w:tblpY="296"/>
        <w:tblOverlap w:val="never"/>
        <w:tblW w:w="0" w:type="auto"/>
        <w:tblLook w:val="04A0" w:firstRow="1" w:lastRow="0" w:firstColumn="1" w:lastColumn="0" w:noHBand="0" w:noVBand="1"/>
      </w:tblPr>
      <w:tblGrid>
        <w:gridCol w:w="4153"/>
        <w:gridCol w:w="4153"/>
      </w:tblGrid>
      <w:tr w:rsidR="00BD0428" w14:paraId="6A2D6314" w14:textId="77777777" w:rsidTr="00835A31">
        <w:trPr>
          <w:trHeight w:val="540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2E82D7F7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卖方（盖章）：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CA3FCFD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买方（盖章）：</w:t>
            </w:r>
          </w:p>
        </w:tc>
      </w:tr>
      <w:tr w:rsidR="00BD0428" w14:paraId="4BCD088E" w14:textId="77777777" w:rsidTr="00835A31">
        <w:trPr>
          <w:trHeight w:val="444"/>
        </w:trPr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6A3EE921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日期</w:t>
            </w:r>
          </w:p>
        </w:tc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0A82824A" w14:textId="77777777" w:rsidR="00BD0428" w:rsidRDefault="00BD0428" w:rsidP="00835A31">
            <w:pPr>
              <w:spacing w:line="400" w:lineRule="atLeas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日期：</w:t>
            </w:r>
          </w:p>
        </w:tc>
      </w:tr>
    </w:tbl>
    <w:p w14:paraId="0AB2094E" w14:textId="77777777" w:rsidR="00A16AAE" w:rsidRDefault="00A16AAE"/>
    <w:sectPr w:rsidR="00A16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E3703" w14:textId="77777777" w:rsidR="002C350A" w:rsidRDefault="002C350A" w:rsidP="00BD0428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6C053050" w14:textId="77777777" w:rsidR="002C350A" w:rsidRDefault="002C350A" w:rsidP="00BD0428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CA285" w14:textId="77777777" w:rsidR="002C350A" w:rsidRDefault="002C350A" w:rsidP="00BD0428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14:paraId="21121957" w14:textId="77777777" w:rsidR="002C350A" w:rsidRDefault="002C350A" w:rsidP="00BD0428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AE"/>
    <w:rsid w:val="00071442"/>
    <w:rsid w:val="002C350A"/>
    <w:rsid w:val="00A16AAE"/>
    <w:rsid w:val="00BD0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84ECE97-6441-440E-9F96-8D2CFE243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428"/>
    <w:pPr>
      <w:spacing w:after="0" w:line="560" w:lineRule="exact"/>
    </w:pPr>
  </w:style>
  <w:style w:type="paragraph" w:styleId="1">
    <w:name w:val="heading 1"/>
    <w:basedOn w:val="a"/>
    <w:next w:val="a"/>
    <w:link w:val="10"/>
    <w:uiPriority w:val="9"/>
    <w:qFormat/>
    <w:rsid w:val="00A16AAE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AAE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AAE"/>
    <w:pPr>
      <w:keepNext/>
      <w:keepLines/>
      <w:widowControl w:val="0"/>
      <w:spacing w:before="160" w:after="80" w:line="278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AAE"/>
    <w:pPr>
      <w:keepNext/>
      <w:keepLines/>
      <w:widowControl w:val="0"/>
      <w:spacing w:before="80" w:after="40" w:line="278" w:lineRule="auto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AAE"/>
    <w:pPr>
      <w:keepNext/>
      <w:keepLines/>
      <w:widowControl w:val="0"/>
      <w:spacing w:before="80" w:after="40" w:line="278" w:lineRule="auto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AAE"/>
    <w:pPr>
      <w:keepNext/>
      <w:keepLines/>
      <w:widowControl w:val="0"/>
      <w:spacing w:before="40" w:line="278" w:lineRule="auto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AAE"/>
    <w:pPr>
      <w:keepNext/>
      <w:keepLines/>
      <w:widowControl w:val="0"/>
      <w:spacing w:before="40" w:line="278" w:lineRule="auto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AAE"/>
    <w:pPr>
      <w:keepNext/>
      <w:keepLines/>
      <w:widowControl w:val="0"/>
      <w:spacing w:line="278" w:lineRule="auto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AAE"/>
    <w:pPr>
      <w:keepNext/>
      <w:keepLines/>
      <w:widowControl w:val="0"/>
      <w:spacing w:line="278" w:lineRule="auto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6AA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16A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16A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16AA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16AA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16AA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16A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16A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16A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16AAE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16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6AAE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16A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6AAE"/>
    <w:pPr>
      <w:widowControl w:val="0"/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16A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6AAE"/>
    <w:pPr>
      <w:widowControl w:val="0"/>
      <w:spacing w:after="160" w:line="278" w:lineRule="auto"/>
      <w:ind w:left="720"/>
      <w:contextualSpacing/>
    </w:pPr>
  </w:style>
  <w:style w:type="character" w:styleId="aa">
    <w:name w:val="Intense Emphasis"/>
    <w:basedOn w:val="a0"/>
    <w:uiPriority w:val="21"/>
    <w:qFormat/>
    <w:rsid w:val="00A16AA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16AAE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16AA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16AA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D0428"/>
    <w:pPr>
      <w:widowControl w:val="0"/>
      <w:tabs>
        <w:tab w:val="center" w:pos="4153"/>
        <w:tab w:val="right" w:pos="8306"/>
      </w:tabs>
      <w:snapToGrid w:val="0"/>
      <w:spacing w:after="160"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BD042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BD0428"/>
    <w:pPr>
      <w:widowControl w:val="0"/>
      <w:tabs>
        <w:tab w:val="center" w:pos="4153"/>
        <w:tab w:val="right" w:pos="8306"/>
      </w:tabs>
      <w:snapToGrid w:val="0"/>
      <w:spacing w:after="160"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BD0428"/>
    <w:rPr>
      <w:sz w:val="18"/>
      <w:szCs w:val="18"/>
    </w:rPr>
  </w:style>
  <w:style w:type="table" w:styleId="af2">
    <w:name w:val="Table Grid"/>
    <w:basedOn w:val="a1"/>
    <w:uiPriority w:val="39"/>
    <w:qFormat/>
    <w:rsid w:val="00BD0428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222</Characters>
  <Application>Microsoft Office Word</Application>
  <DocSecurity>0</DocSecurity>
  <Lines>18</Lines>
  <Paragraphs>16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Ryhan H</dc:creator>
  <cp:keywords/>
  <dc:description/>
  <cp:lastModifiedBy>Ryhan H</cp:lastModifiedBy>
  <cp:revision>2</cp:revision>
  <dcterms:created xsi:type="dcterms:W3CDTF">2026-08-06T12:05:00Z</dcterms:created>
  <dcterms:modified xsi:type="dcterms:W3CDTF">2026-08-06T12:05:00Z</dcterms:modified>
</cp:coreProperties>
</file>