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E4A2C">
      <w:pPr>
        <w:widowControl/>
        <w:jc w:val="left"/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  <w:highlight w:val="none"/>
          <w:lang w:val="en-US" w:eastAsia="zh-CN"/>
        </w:rPr>
        <w:t>一</w:t>
      </w:r>
    </w:p>
    <w:p w14:paraId="15D9A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  <w:t>零散井资源点位信息汇总表</w:t>
      </w:r>
    </w:p>
    <w:p w14:paraId="26E638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  <w:highlight w:val="none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4"/>
        <w:gridCol w:w="4903"/>
        <w:gridCol w:w="1604"/>
      </w:tblGrid>
      <w:tr w14:paraId="539C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零散井资源点名称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地理位置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A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预估日产量</w:t>
            </w:r>
          </w:p>
          <w:p w14:paraId="6E4B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（单位：万立方米）</w:t>
            </w:r>
          </w:p>
        </w:tc>
      </w:tr>
      <w:tr w14:paraId="24D82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6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丁页11井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1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重庆市市辖区綦江区赶水镇太公村6组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2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6BE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红页11井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0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重庆市重庆市县石柱土家族自治县悦崃镇东木村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2389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永页54井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7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重庆市市辖区永川区永荣镇白云寺村7组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428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彭页3平台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D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重庆市彭水苗族土家族自治县桑柘镇白泥村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0F6A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东页深1井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重庆市市辖区綦江区重庆市綦江区篆塘镇白坪村二组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9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 w14:paraId="77BC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永页4平台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F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重庆市市辖区荣昌区直升镇黄泥坳村5组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60B3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丁页8井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E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重庆市市辖区綦江区东溪镇上榜村 7 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</w:tr>
      <w:tr w14:paraId="13136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彭页5平台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8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重庆市彭水苗族土家族自治县新田镇新场村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71D3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新页1井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A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重庆市市辖区綦江区南桐镇金龙村2组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0C14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红页12井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7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重庆市重庆市县石柱土家族自治县黄水镇厂梁上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C0C6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6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丁页4井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A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重庆市市辖区綦江区东溪镇三台村4组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7E9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涪页8井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C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重庆市梁平县紫照乡桂香村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</w:t>
            </w:r>
          </w:p>
        </w:tc>
      </w:tr>
      <w:tr w14:paraId="69FB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兴页10HF平台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4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重庆市忠县官坝镇固国村4组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</w:tr>
      <w:tr w14:paraId="044F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泰页1HF平台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F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重庆市丰都县仁沙镇陶家坪2组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3392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永页2平台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1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重庆市市辖区荣昌区峰高街道五马村4组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76A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焦页105#平台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0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重庆市涪陵区白涛镇高峰村1组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 w14:paraId="0919A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焦页74集气站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E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重庆市涪陵区白涛街道柏林村1组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</w:tr>
      <w:tr w14:paraId="5397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东页深2井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2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重庆市市辖区綦江区扶欢镇大石板村3组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6FF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白涛站放空气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重庆市涪陵区白涛街道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5E830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永页17平台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B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重庆市市辖区荣昌区直升镇燕儿村5组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4A1A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永页26井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3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重庆市市辖区大足区邮亭镇新红村5组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315A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永页37平台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4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重庆市市辖区大足区邮亭镇新利村 2 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03F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兴页L23井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6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重庆市丰都县仁沙镇张家湾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 w14:paraId="633BB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永页32平台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B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重庆市市辖区荣昌区峰高街道五马村4组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F7B3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涪页4-2井集气站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8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重庆市梁平县石安镇荷叶村一组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5A2D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永页3平台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0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重庆市市辖区荣昌区直升镇黄坭坳村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  <w:tr w14:paraId="7178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丁页15平台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4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>重庆市市辖区綦江区赶水镇麻柳村2组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294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丁页1井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C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303133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重庆市市辖区綦江区打通镇吹角村8组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</w:tr>
    </w:tbl>
    <w:p w14:paraId="282E7C3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527748-BBA5-4546-A042-CBD1E3DF5084}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2" w:fontKey="{AC7FA710-F736-4F0D-A57D-6D9BC73E144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72F8A1F-8618-4A1F-A663-7EC2A9A2DAF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0318F89-443A-4607-B321-ADB18FFB36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DB29E5"/>
    <w:rsid w:val="01DB29E5"/>
    <w:rsid w:val="0583382D"/>
    <w:rsid w:val="05EA4B8A"/>
    <w:rsid w:val="30475E79"/>
    <w:rsid w:val="49894B53"/>
    <w:rsid w:val="539D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616</Characters>
  <Lines>0</Lines>
  <Paragraphs>0</Paragraphs>
  <TotalTime>0</TotalTime>
  <ScaleCrop>false</ScaleCrop>
  <LinksUpToDate>false</LinksUpToDate>
  <CharactersWithSpaces>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2026-08-05T09:57:00Z</dcterms:created>
  <dc:creator>lorraine</dc:creator>
  <cp:lastModifiedBy>lorraine</cp:lastModifiedBy>
  <dcterms:modified xsi:type="dcterms:W3CDTF">2026-08-07T08:40:28Z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3BDA950A14D74D89BD258B9C30F9C85E_11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